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D466" w14:textId="77777777" w:rsidR="00981C44" w:rsidRDefault="00981C44" w:rsidP="007013CE">
      <w:pPr>
        <w:pStyle w:val="NoSpacing"/>
        <w:rPr>
          <w:rFonts w:cs="Arial"/>
          <w:b/>
          <w:u w:val="single"/>
        </w:rPr>
      </w:pPr>
    </w:p>
    <w:p w14:paraId="0A676813" w14:textId="77777777" w:rsidR="00981C44" w:rsidRDefault="00981C44" w:rsidP="007013CE">
      <w:pPr>
        <w:pStyle w:val="NoSpacing"/>
        <w:rPr>
          <w:rFonts w:cs="Arial"/>
          <w:b/>
          <w:u w:val="single"/>
        </w:rPr>
      </w:pPr>
    </w:p>
    <w:p w14:paraId="0AE59AD3" w14:textId="307DF2B7" w:rsidR="00981C44" w:rsidRPr="00DA6336" w:rsidRDefault="00981C44" w:rsidP="00981C44">
      <w:pPr>
        <w:spacing w:after="0"/>
        <w:rPr>
          <w:color w:val="003087"/>
          <w:sz w:val="40"/>
          <w:szCs w:val="40"/>
        </w:rPr>
      </w:pPr>
      <w:r w:rsidRPr="00D9457E">
        <w:rPr>
          <w:b/>
          <w:bCs/>
          <w:color w:val="003087"/>
          <w:sz w:val="40"/>
          <w:szCs w:val="40"/>
        </w:rPr>
        <w:t xml:space="preserve">UKFP 2026 Pre-allocation </w:t>
      </w:r>
      <w:r w:rsidRPr="00D9457E">
        <w:rPr>
          <w:b/>
          <w:bCs/>
          <w:color w:val="003087"/>
          <w:sz w:val="40"/>
          <w:szCs w:val="40"/>
        </w:rPr>
        <w:br/>
      </w:r>
      <w:r>
        <w:rPr>
          <w:color w:val="003087"/>
          <w:sz w:val="40"/>
          <w:szCs w:val="40"/>
        </w:rPr>
        <w:t>C</w:t>
      </w:r>
      <w:r w:rsidRPr="00DA6336">
        <w:rPr>
          <w:color w:val="003087"/>
          <w:sz w:val="40"/>
          <w:szCs w:val="40"/>
        </w:rPr>
        <w:t xml:space="preserve">hecklist - </w:t>
      </w:r>
      <w:r w:rsidR="00715902" w:rsidRPr="00715902">
        <w:rPr>
          <w:color w:val="003087"/>
          <w:sz w:val="40"/>
          <w:szCs w:val="40"/>
        </w:rPr>
        <w:t>Criterion 5: Widening Participation</w:t>
      </w:r>
    </w:p>
    <w:p w14:paraId="2571422F" w14:textId="77777777" w:rsidR="00981C44" w:rsidRDefault="00981C44" w:rsidP="00981C44">
      <w:pPr>
        <w:spacing w:after="0"/>
      </w:pPr>
    </w:p>
    <w:p w14:paraId="0504BB07" w14:textId="77777777" w:rsidR="00981C44" w:rsidRDefault="00981C44" w:rsidP="00981C44">
      <w:pPr>
        <w:spacing w:after="0"/>
      </w:pPr>
      <w:r>
        <w:t xml:space="preserve">This optional checklist is intended to help you ensure that you have included all the supporting </w:t>
      </w:r>
      <w:r w:rsidRPr="008A7DFD">
        <w:t>documentation</w:t>
      </w:r>
      <w:r>
        <w:t xml:space="preserve"> that is required as part of your application for pre-allocation. </w:t>
      </w:r>
      <w:r>
        <w:br/>
      </w:r>
      <w:r>
        <w:br/>
        <w:t>You are not required to submit this checklist with your application, but you may include it if you wish.</w:t>
      </w:r>
    </w:p>
    <w:p w14:paraId="2187A6A1" w14:textId="77777777" w:rsidR="00981C44" w:rsidRDefault="00981C44" w:rsidP="00981C44">
      <w:pPr>
        <w:spacing w:after="0"/>
      </w:pPr>
    </w:p>
    <w:p w14:paraId="6C1032F8" w14:textId="77777777" w:rsidR="00981C44" w:rsidRDefault="00981C44" w:rsidP="00981C44">
      <w:pPr>
        <w:spacing w:after="0"/>
        <w:rPr>
          <w:color w:val="003087"/>
          <w:sz w:val="32"/>
          <w:szCs w:val="32"/>
        </w:rPr>
      </w:pPr>
      <w:r w:rsidRPr="00DA6336">
        <w:rPr>
          <w:color w:val="003087"/>
          <w:sz w:val="32"/>
          <w:szCs w:val="32"/>
        </w:rPr>
        <w:t xml:space="preserve">Required supporting </w:t>
      </w:r>
      <w:r w:rsidRPr="00566AFF">
        <w:rPr>
          <w:color w:val="003087"/>
          <w:sz w:val="32"/>
          <w:szCs w:val="32"/>
        </w:rPr>
        <w:t>documentation</w:t>
      </w:r>
    </w:p>
    <w:p w14:paraId="69188A3F" w14:textId="77777777" w:rsidR="005B6256" w:rsidRDefault="005B6256" w:rsidP="00981C44">
      <w:pPr>
        <w:spacing w:after="0"/>
        <w:rPr>
          <w:color w:val="003087"/>
          <w:sz w:val="32"/>
          <w:szCs w:val="32"/>
        </w:rPr>
      </w:pPr>
    </w:p>
    <w:tbl>
      <w:tblPr>
        <w:tblStyle w:val="TableGrid"/>
        <w:tblW w:w="0" w:type="auto"/>
        <w:tblInd w:w="-9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0"/>
        <w:gridCol w:w="2216"/>
        <w:gridCol w:w="7343"/>
      </w:tblGrid>
      <w:tr w:rsidR="005B6256" w:rsidRPr="006C62F5" w14:paraId="2982B2EB" w14:textId="77777777" w:rsidTr="001A0DD4">
        <w:tc>
          <w:tcPr>
            <w:tcW w:w="720" w:type="dxa"/>
            <w:tcBorders>
              <w:right w:val="nil"/>
            </w:tcBorders>
            <w:vAlign w:val="center"/>
          </w:tcPr>
          <w:p w14:paraId="0E5BE70B" w14:textId="77777777" w:rsidR="005B6256" w:rsidRPr="00CB40E3" w:rsidRDefault="005B6256" w:rsidP="0040053A">
            <w:pPr>
              <w:spacing w:after="0"/>
              <w:jc w:val="center"/>
              <w:rPr>
                <w:color w:val="003087"/>
                <w:sz w:val="32"/>
                <w:szCs w:val="32"/>
              </w:rPr>
            </w:pPr>
            <w:r>
              <w:rPr>
                <w:color w:val="003087"/>
                <w:sz w:val="32"/>
                <w:szCs w:val="32"/>
              </w:rPr>
              <w:sym w:font="Wingdings" w:char="F0FE"/>
            </w:r>
          </w:p>
        </w:tc>
        <w:tc>
          <w:tcPr>
            <w:tcW w:w="2216" w:type="dxa"/>
            <w:tcBorders>
              <w:left w:val="nil"/>
            </w:tcBorders>
            <w:vAlign w:val="center"/>
          </w:tcPr>
          <w:p w14:paraId="76BB5BD9" w14:textId="77777777" w:rsidR="005B6256" w:rsidRPr="006C62F5" w:rsidRDefault="005B6256" w:rsidP="0040053A">
            <w:pPr>
              <w:spacing w:after="0"/>
              <w:rPr>
                <w:color w:val="003087"/>
                <w:sz w:val="28"/>
                <w:szCs w:val="28"/>
              </w:rPr>
            </w:pPr>
            <w:r w:rsidRPr="006C62F5">
              <w:rPr>
                <w:color w:val="003087"/>
                <w:sz w:val="28"/>
                <w:szCs w:val="28"/>
              </w:rPr>
              <w:t>Document</w:t>
            </w:r>
          </w:p>
        </w:tc>
        <w:tc>
          <w:tcPr>
            <w:tcW w:w="7343" w:type="dxa"/>
            <w:vAlign w:val="center"/>
          </w:tcPr>
          <w:p w14:paraId="0CBF7F48" w14:textId="77777777" w:rsidR="005B6256" w:rsidRPr="006C62F5" w:rsidRDefault="005B6256" w:rsidP="0040053A">
            <w:pPr>
              <w:spacing w:after="0"/>
              <w:rPr>
                <w:color w:val="003087"/>
                <w:sz w:val="28"/>
                <w:szCs w:val="28"/>
              </w:rPr>
            </w:pPr>
            <w:r w:rsidRPr="006C62F5">
              <w:rPr>
                <w:color w:val="003087"/>
                <w:sz w:val="28"/>
                <w:szCs w:val="28"/>
              </w:rPr>
              <w:t>Notes</w:t>
            </w:r>
          </w:p>
        </w:tc>
      </w:tr>
      <w:tr w:rsidR="005B6256" w14:paraId="4C2454C2" w14:textId="77777777" w:rsidTr="001A0DD4">
        <w:tc>
          <w:tcPr>
            <w:tcW w:w="720" w:type="dxa"/>
            <w:tcBorders>
              <w:right w:val="nil"/>
            </w:tcBorders>
            <w:vAlign w:val="center"/>
          </w:tcPr>
          <w:sdt>
            <w:sdtPr>
              <w:rPr>
                <w:sz w:val="28"/>
                <w:szCs w:val="28"/>
              </w:rPr>
              <w:id w:val="1139073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1698F9" w14:textId="7E92505A" w:rsidR="005B6256" w:rsidRPr="00CB40E3" w:rsidRDefault="008348A3" w:rsidP="0040053A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216" w:type="dxa"/>
            <w:tcBorders>
              <w:left w:val="nil"/>
            </w:tcBorders>
            <w:vAlign w:val="center"/>
          </w:tcPr>
          <w:p w14:paraId="7BF73363" w14:textId="77777777" w:rsidR="005B6256" w:rsidRPr="000E68F0" w:rsidRDefault="005B6256" w:rsidP="0040053A">
            <w:pPr>
              <w:spacing w:after="0"/>
              <w:rPr>
                <w:b/>
                <w:bCs/>
              </w:rPr>
            </w:pPr>
            <w:r w:rsidRPr="000E68F0">
              <w:rPr>
                <w:b/>
                <w:bCs/>
              </w:rPr>
              <w:t>Proof of address</w:t>
            </w:r>
          </w:p>
        </w:tc>
        <w:tc>
          <w:tcPr>
            <w:tcW w:w="7343" w:type="dxa"/>
            <w:vAlign w:val="center"/>
          </w:tcPr>
          <w:p w14:paraId="557B603D" w14:textId="77777777" w:rsidR="005B6256" w:rsidRDefault="005B6256" w:rsidP="0040053A">
            <w:pPr>
              <w:spacing w:after="0"/>
            </w:pPr>
            <w:r w:rsidRPr="008A7DFD">
              <w:t xml:space="preserve">This must: </w:t>
            </w:r>
          </w:p>
          <w:p w14:paraId="7927E6FD" w14:textId="77777777" w:rsidR="005B6256" w:rsidRPr="00722AB0" w:rsidRDefault="005B6256" w:rsidP="005B6256">
            <w:pPr>
              <w:numPr>
                <w:ilvl w:val="0"/>
                <w:numId w:val="4"/>
              </w:numPr>
              <w:spacing w:after="0"/>
            </w:pPr>
            <w:r w:rsidRPr="00722AB0">
              <w:rPr>
                <w:b/>
                <w:bCs/>
              </w:rPr>
              <w:t>Match</w:t>
            </w:r>
            <w:r w:rsidRPr="00722AB0">
              <w:t xml:space="preserve"> the address which you have provided on your pre-allocation application form</w:t>
            </w:r>
          </w:p>
          <w:p w14:paraId="0AD56828" w14:textId="77777777" w:rsidR="005B6256" w:rsidRPr="00722AB0" w:rsidRDefault="005B6256" w:rsidP="005B6256">
            <w:pPr>
              <w:numPr>
                <w:ilvl w:val="0"/>
                <w:numId w:val="4"/>
              </w:numPr>
              <w:spacing w:after="0"/>
            </w:pPr>
            <w:r w:rsidRPr="00722AB0">
              <w:t xml:space="preserve">Be an address that </w:t>
            </w:r>
            <w:r w:rsidRPr="00722AB0">
              <w:rPr>
                <w:b/>
                <w:bCs/>
              </w:rPr>
              <w:t>falls within the foundation school area</w:t>
            </w:r>
            <w:r w:rsidRPr="00722AB0">
              <w:t xml:space="preserve"> that you need to be pre-allocated to</w:t>
            </w:r>
          </w:p>
          <w:p w14:paraId="38097DE7" w14:textId="77777777" w:rsidR="005B6256" w:rsidRPr="00722AB0" w:rsidRDefault="005B6256" w:rsidP="005B6256">
            <w:pPr>
              <w:numPr>
                <w:ilvl w:val="0"/>
                <w:numId w:val="4"/>
              </w:numPr>
              <w:spacing w:after="0"/>
            </w:pPr>
            <w:r w:rsidRPr="00722AB0">
              <w:t>Be in your </w:t>
            </w:r>
            <w:r w:rsidRPr="00722AB0">
              <w:rPr>
                <w:b/>
                <w:bCs/>
              </w:rPr>
              <w:t>full name</w:t>
            </w:r>
            <w:r w:rsidRPr="00722AB0">
              <w:t> (first name and surname) and not solely in somebody else’s name</w:t>
            </w:r>
          </w:p>
          <w:p w14:paraId="5F2FE9AC" w14:textId="77777777" w:rsidR="005B6256" w:rsidRDefault="005B6256" w:rsidP="005B6256">
            <w:pPr>
              <w:numPr>
                <w:ilvl w:val="0"/>
                <w:numId w:val="4"/>
              </w:numPr>
              <w:spacing w:after="0"/>
            </w:pPr>
            <w:r w:rsidRPr="00722AB0">
              <w:t xml:space="preserve">Meet </w:t>
            </w:r>
            <w:r>
              <w:rPr>
                <w:b/>
                <w:bCs/>
              </w:rPr>
              <w:t>all</w:t>
            </w:r>
            <w:r>
              <w:rPr>
                <w:b/>
              </w:rPr>
              <w:t xml:space="preserve"> </w:t>
            </w:r>
            <w:r w:rsidRPr="00722AB0">
              <w:t>the requirements for an acceptable proof of address</w:t>
            </w:r>
            <w:r>
              <w:t xml:space="preserve"> as outlined on the </w:t>
            </w:r>
            <w:hyperlink r:id="rId10" w:history="1">
              <w:r>
                <w:rPr>
                  <w:rStyle w:val="Hyperlink"/>
                </w:rPr>
                <w:t xml:space="preserve">UKFPO webpage </w:t>
              </w:r>
            </w:hyperlink>
          </w:p>
        </w:tc>
      </w:tr>
    </w:tbl>
    <w:p w14:paraId="5E5B8701" w14:textId="4F3F5905" w:rsidR="001E1340" w:rsidRDefault="001E1340">
      <w:pPr>
        <w:spacing w:after="0"/>
        <w:rPr>
          <w:rFonts w:asciiTheme="minorHAnsi" w:eastAsiaTheme="minorHAnsi" w:hAnsiTheme="minorHAnsi" w:cs="Arial"/>
          <w:b/>
          <w:color w:val="auto"/>
          <w:u w:val="single"/>
        </w:rPr>
      </w:pPr>
    </w:p>
    <w:p w14:paraId="21CC71CA" w14:textId="77777777" w:rsidR="001A0DD4" w:rsidRDefault="001A0DD4">
      <w:pPr>
        <w:spacing w:after="0"/>
        <w:rPr>
          <w:rFonts w:asciiTheme="minorHAnsi" w:eastAsiaTheme="minorHAnsi" w:hAnsiTheme="minorHAnsi" w:cs="Arial"/>
          <w:b/>
          <w:color w:val="auto"/>
          <w:u w:val="single"/>
        </w:rPr>
      </w:pPr>
    </w:p>
    <w:p w14:paraId="419A871E" w14:textId="77777777" w:rsidR="001E1340" w:rsidRDefault="001E1340" w:rsidP="001E1340">
      <w:pPr>
        <w:spacing w:after="0"/>
        <w:rPr>
          <w:color w:val="003087"/>
          <w:sz w:val="32"/>
          <w:szCs w:val="32"/>
        </w:rPr>
      </w:pPr>
      <w:r>
        <w:rPr>
          <w:color w:val="003087"/>
          <w:sz w:val="32"/>
          <w:szCs w:val="32"/>
        </w:rPr>
        <w:t>Before you s</w:t>
      </w:r>
      <w:r w:rsidRPr="00DA6336">
        <w:rPr>
          <w:color w:val="003087"/>
          <w:sz w:val="32"/>
          <w:szCs w:val="32"/>
        </w:rPr>
        <w:t>ubmit</w:t>
      </w:r>
      <w:r>
        <w:rPr>
          <w:color w:val="003087"/>
          <w:sz w:val="32"/>
          <w:szCs w:val="32"/>
        </w:rPr>
        <w:t xml:space="preserve"> your application form</w:t>
      </w:r>
    </w:p>
    <w:p w14:paraId="603E6310" w14:textId="77777777" w:rsidR="001E1340" w:rsidRDefault="001E1340" w:rsidP="001E1340">
      <w:pPr>
        <w:tabs>
          <w:tab w:val="left" w:leader="dot" w:pos="9540"/>
        </w:tabs>
        <w:spacing w:after="0"/>
        <w:contextualSpacing/>
      </w:pPr>
    </w:p>
    <w:p w14:paraId="546B3C7F" w14:textId="77777777" w:rsidR="001E1340" w:rsidRPr="004178F2" w:rsidRDefault="001E1340" w:rsidP="001E1340">
      <w:pPr>
        <w:tabs>
          <w:tab w:val="left" w:leader="dot" w:pos="9540"/>
        </w:tabs>
        <w:spacing w:after="0"/>
        <w:rPr>
          <w:rFonts w:cs="Arial"/>
        </w:rPr>
      </w:pPr>
      <w:r w:rsidRPr="00CB40E3">
        <w:t>Check that every part of the application form is filled in. Make sure all required fields marked with a red asterisk (</w:t>
      </w:r>
      <w:r w:rsidRPr="00CB40E3">
        <w:rPr>
          <w:b/>
          <w:bCs/>
          <w:color w:val="FF0000"/>
        </w:rPr>
        <w:t>*</w:t>
      </w:r>
      <w:r w:rsidRPr="00CB40E3">
        <w:t xml:space="preserve">) are completed. </w:t>
      </w:r>
      <w:r w:rsidRPr="00CB40E3">
        <w:rPr>
          <w:rFonts w:cs="Arial"/>
        </w:rPr>
        <w:t>If a mandatory</w:t>
      </w:r>
      <w:r w:rsidRPr="004178F2">
        <w:rPr>
          <w:rFonts w:cs="Arial"/>
        </w:rPr>
        <w:t xml:space="preserve"> field is left blank, the application is likely to be rejected by the national review panel.</w:t>
      </w:r>
    </w:p>
    <w:p w14:paraId="30FCAC41" w14:textId="77777777" w:rsidR="001E1340" w:rsidRDefault="001E1340" w:rsidP="001E1340">
      <w:pPr>
        <w:spacing w:after="0"/>
      </w:pPr>
    </w:p>
    <w:p w14:paraId="043ABCD3" w14:textId="77777777" w:rsidR="001E1340" w:rsidRPr="00CB40E3" w:rsidRDefault="001E1340" w:rsidP="001E1340">
      <w:pPr>
        <w:pStyle w:val="ListParagraph"/>
        <w:numPr>
          <w:ilvl w:val="0"/>
          <w:numId w:val="6"/>
        </w:numPr>
        <w:spacing w:after="0"/>
        <w:rPr>
          <w:color w:val="003087"/>
          <w:sz w:val="32"/>
          <w:szCs w:val="32"/>
        </w:rPr>
      </w:pPr>
      <w:r w:rsidRPr="008A7DFD">
        <w:t>Do not email any documents related to your pre-allocation application to the UKFPO</w:t>
      </w:r>
      <w:r>
        <w:t>. These will not be considered.</w:t>
      </w:r>
    </w:p>
    <w:p w14:paraId="5C6A9450" w14:textId="77777777" w:rsidR="001E1340" w:rsidRPr="00CB40E3" w:rsidRDefault="001E1340" w:rsidP="001E1340">
      <w:pPr>
        <w:spacing w:after="0"/>
        <w:rPr>
          <w:color w:val="003087"/>
          <w:sz w:val="32"/>
          <w:szCs w:val="32"/>
        </w:rPr>
      </w:pPr>
    </w:p>
    <w:p w14:paraId="7FC89A99" w14:textId="77777777" w:rsidR="001E1340" w:rsidRPr="00DA6336" w:rsidRDefault="001E1340" w:rsidP="001E1340">
      <w:pPr>
        <w:spacing w:after="0"/>
        <w:rPr>
          <w:color w:val="003087"/>
        </w:rPr>
      </w:pPr>
      <w:r>
        <w:rPr>
          <w:color w:val="003087"/>
          <w:sz w:val="32"/>
          <w:szCs w:val="32"/>
        </w:rPr>
        <w:t>Submit</w:t>
      </w:r>
      <w:r w:rsidRPr="00DA6336">
        <w:rPr>
          <w:color w:val="003087"/>
          <w:sz w:val="32"/>
          <w:szCs w:val="32"/>
        </w:rPr>
        <w:t>ting your application form</w:t>
      </w:r>
    </w:p>
    <w:p w14:paraId="4DDFE21B" w14:textId="77777777" w:rsidR="001E1340" w:rsidRDefault="001E1340" w:rsidP="001E1340">
      <w:pPr>
        <w:spacing w:after="0"/>
      </w:pPr>
    </w:p>
    <w:p w14:paraId="20F20FD6" w14:textId="77777777" w:rsidR="001E1340" w:rsidRDefault="001E1340" w:rsidP="001E1340">
      <w:pPr>
        <w:spacing w:after="0"/>
      </w:pPr>
      <w:r>
        <w:t>I</w:t>
      </w:r>
      <w:r w:rsidRPr="00E84580">
        <w:t>n the ‘Supporting information’ section</w:t>
      </w:r>
      <w:r>
        <w:t xml:space="preserve"> of your Oriel application form, you must </w:t>
      </w:r>
      <w:r w:rsidRPr="00E84580">
        <w:t>attach</w:t>
      </w:r>
      <w:r>
        <w:t>:</w:t>
      </w:r>
    </w:p>
    <w:p w14:paraId="0156390C" w14:textId="77777777" w:rsidR="001E1340" w:rsidRDefault="001E1340" w:rsidP="001E1340">
      <w:pPr>
        <w:spacing w:after="0"/>
      </w:pPr>
    </w:p>
    <w:p w14:paraId="63D72C97" w14:textId="77777777" w:rsidR="001E1340" w:rsidRDefault="001E1340" w:rsidP="001E1340">
      <w:pPr>
        <w:pStyle w:val="ListParagraph"/>
        <w:numPr>
          <w:ilvl w:val="0"/>
          <w:numId w:val="5"/>
        </w:numPr>
        <w:spacing w:after="0"/>
      </w:pPr>
      <w:r w:rsidRPr="00E84580">
        <w:t>the completed application form</w:t>
      </w:r>
      <w:r>
        <w:t>,</w:t>
      </w:r>
      <w:r w:rsidRPr="00E84580">
        <w:t xml:space="preserve"> </w:t>
      </w:r>
      <w:r w:rsidRPr="00E84580">
        <w:rPr>
          <w:b/>
          <w:bCs/>
        </w:rPr>
        <w:t>and</w:t>
      </w:r>
    </w:p>
    <w:p w14:paraId="50D695A4" w14:textId="77777777" w:rsidR="001E1340" w:rsidRDefault="001E1340" w:rsidP="001E1340">
      <w:pPr>
        <w:pStyle w:val="ListParagraph"/>
        <w:numPr>
          <w:ilvl w:val="0"/>
          <w:numId w:val="5"/>
        </w:numPr>
        <w:spacing w:after="0"/>
      </w:pPr>
      <w:r w:rsidRPr="00E84580">
        <w:t xml:space="preserve">all required </w:t>
      </w:r>
      <w:r>
        <w:t xml:space="preserve">supporting </w:t>
      </w:r>
      <w:r w:rsidRPr="008A7DFD">
        <w:t>documentation</w:t>
      </w:r>
    </w:p>
    <w:p w14:paraId="389CEF79" w14:textId="77777777" w:rsidR="00433BF2" w:rsidRDefault="00433BF2" w:rsidP="00433BF2">
      <w:pPr>
        <w:spacing w:after="0"/>
      </w:pPr>
    </w:p>
    <w:p w14:paraId="49D7EFB2" w14:textId="2F56254B" w:rsidR="00433BF2" w:rsidRPr="00FC66B5" w:rsidRDefault="00433BF2" w:rsidP="00433BF2">
      <w:pPr>
        <w:spacing w:after="0"/>
        <w:rPr>
          <w:b/>
          <w:bCs/>
        </w:rPr>
      </w:pPr>
      <w:r w:rsidRPr="00FC66B5">
        <w:rPr>
          <w:b/>
          <w:bCs/>
        </w:rPr>
        <w:t>Incomplete and/or incorrect applications will be rejected from the process.</w:t>
      </w:r>
      <w:r w:rsidR="00201468" w:rsidRPr="00FC66B5">
        <w:rPr>
          <w:b/>
          <w:bCs/>
        </w:rPr>
        <w:t xml:space="preserve"> </w:t>
      </w:r>
      <w:r w:rsidR="00FC66B5" w:rsidRPr="00FC66B5">
        <w:rPr>
          <w:b/>
          <w:bCs/>
        </w:rPr>
        <w:t xml:space="preserve">This includes applications which do not include the required supporting documentation. </w:t>
      </w:r>
    </w:p>
    <w:p w14:paraId="53379263" w14:textId="77777777" w:rsidR="001E1340" w:rsidRDefault="001E1340" w:rsidP="001E1340">
      <w:pPr>
        <w:spacing w:after="0"/>
      </w:pPr>
    </w:p>
    <w:p w14:paraId="15F7C9B1" w14:textId="77777777" w:rsidR="001E1340" w:rsidRPr="00E84580" w:rsidRDefault="001E1340" w:rsidP="001E1340">
      <w:pPr>
        <w:spacing w:after="0"/>
      </w:pPr>
      <w:r>
        <w:t xml:space="preserve">For further information on submitting your application for Pre-allocation, see the </w:t>
      </w:r>
      <w:hyperlink r:id="rId11" w:history="1">
        <w:r w:rsidRPr="00D2629A">
          <w:rPr>
            <w:rStyle w:val="Hyperlink"/>
          </w:rPr>
          <w:t>UKFPO website</w:t>
        </w:r>
      </w:hyperlink>
      <w:r>
        <w:t>.</w:t>
      </w:r>
    </w:p>
    <w:p w14:paraId="40F63D4D" w14:textId="2D756119" w:rsidR="001E1340" w:rsidRDefault="00280C9C" w:rsidP="007013CE">
      <w:pPr>
        <w:pStyle w:val="NoSpacing"/>
        <w:rPr>
          <w:rFonts w:cs="Arial"/>
          <w:b/>
          <w:u w:val="single"/>
        </w:rPr>
      </w:pPr>
      <w:r>
        <w:rPr>
          <w:rFonts w:cs="Arial"/>
          <w:b/>
          <w:u w:val="single"/>
        </w:rPr>
        <w:br/>
      </w:r>
      <w:r>
        <w:rPr>
          <w:rFonts w:cs="Arial"/>
          <w:b/>
          <w:u w:val="single"/>
        </w:rPr>
        <w:br/>
      </w:r>
    </w:p>
    <w:sectPr w:rsidR="001E1340" w:rsidSect="001E1340">
      <w:headerReference w:type="default" r:id="rId12"/>
      <w:footerReference w:type="default" r:id="rId13"/>
      <w:headerReference w:type="first" r:id="rId14"/>
      <w:footerReference w:type="first" r:id="rId15"/>
      <w:pgSz w:w="11901" w:h="16817"/>
      <w:pgMar w:top="1438" w:right="851" w:bottom="1134" w:left="851" w:header="539" w:footer="567" w:gutter="0"/>
      <w:cols w:space="9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12190" w14:textId="77777777" w:rsidR="00A90005" w:rsidRDefault="00A90005">
      <w:pPr>
        <w:spacing w:after="0"/>
      </w:pPr>
      <w:r>
        <w:separator/>
      </w:r>
    </w:p>
  </w:endnote>
  <w:endnote w:type="continuationSeparator" w:id="0">
    <w:p w14:paraId="6FBB68B5" w14:textId="77777777" w:rsidR="00A90005" w:rsidRDefault="00A900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ee Serif">
    <w:altName w:val="Calibri"/>
    <w:charset w:val="00"/>
    <w:family w:val="auto"/>
    <w:pitch w:val="variable"/>
    <w:sig w:usb0="A00000A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5925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1FB72" w14:textId="77777777" w:rsidR="007013CE" w:rsidRDefault="007013CE" w:rsidP="00ED1DBA">
        <w:pPr>
          <w:pStyle w:val="Footer"/>
          <w:spacing w:after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5D4D" w14:textId="77777777" w:rsidR="007013CE" w:rsidRDefault="007013CE" w:rsidP="00ED1DBA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87029" w14:textId="77777777" w:rsidR="00A90005" w:rsidRDefault="00A90005">
      <w:pPr>
        <w:spacing w:after="0"/>
      </w:pPr>
      <w:r>
        <w:separator/>
      </w:r>
    </w:p>
  </w:footnote>
  <w:footnote w:type="continuationSeparator" w:id="0">
    <w:p w14:paraId="313EBB3D" w14:textId="77777777" w:rsidR="00A90005" w:rsidRDefault="00A900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CDB83" w14:textId="4CC0B338" w:rsidR="00FB7E9C" w:rsidRPr="00FB7E9C" w:rsidRDefault="00FB7E9C" w:rsidP="00FB7E9C">
    <w:pPr>
      <w:pStyle w:val="Header"/>
      <w:jc w:val="right"/>
      <w:rPr>
        <w:color w:val="003087"/>
      </w:rPr>
    </w:pPr>
    <w:r w:rsidRPr="00566AFF">
      <w:rPr>
        <w:color w:val="003087"/>
      </w:rPr>
      <w:t>UK Foundation Programme 202</w:t>
    </w:r>
    <w:r>
      <w:rPr>
        <w:color w:val="003087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FF3BC" w14:textId="2019C764" w:rsidR="007013CE" w:rsidRPr="0062294B" w:rsidRDefault="00CA22FB" w:rsidP="0062294B">
    <w:pPr>
      <w:spacing w:after="0"/>
      <w:jc w:val="right"/>
      <w:rPr>
        <w:rFonts w:ascii="Bree Serif" w:hAnsi="Bree Serif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8031615" wp14:editId="51D94D3C">
          <wp:simplePos x="0" y="0"/>
          <wp:positionH relativeFrom="margin">
            <wp:align>right</wp:align>
          </wp:positionH>
          <wp:positionV relativeFrom="page">
            <wp:posOffset>510540</wp:posOffset>
          </wp:positionV>
          <wp:extent cx="1749425" cy="798830"/>
          <wp:effectExtent l="0" t="0" r="3175" b="1270"/>
          <wp:wrapTight wrapText="bothSides">
            <wp:wrapPolygon edited="0">
              <wp:start x="0" y="0"/>
              <wp:lineTo x="0" y="21119"/>
              <wp:lineTo x="21404" y="21119"/>
              <wp:lineTo x="21404" y="0"/>
              <wp:lineTo x="0" y="0"/>
            </wp:wrapPolygon>
          </wp:wrapTight>
          <wp:docPr id="1813288403" name="Picture 1813288403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4CE"/>
    <w:multiLevelType w:val="hybridMultilevel"/>
    <w:tmpl w:val="E50E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436A"/>
    <w:multiLevelType w:val="hybridMultilevel"/>
    <w:tmpl w:val="F5A44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4251"/>
    <w:multiLevelType w:val="hybridMultilevel"/>
    <w:tmpl w:val="CAAA9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06FB1"/>
    <w:multiLevelType w:val="hybridMultilevel"/>
    <w:tmpl w:val="18E0C036"/>
    <w:lvl w:ilvl="0" w:tplc="89DC2A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36740"/>
    <w:multiLevelType w:val="multilevel"/>
    <w:tmpl w:val="92A434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926F8"/>
    <w:multiLevelType w:val="multilevel"/>
    <w:tmpl w:val="49189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645F3F"/>
    <w:multiLevelType w:val="hybridMultilevel"/>
    <w:tmpl w:val="1DEE99E0"/>
    <w:lvl w:ilvl="0" w:tplc="9424B9B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75862">
    <w:abstractNumId w:val="2"/>
  </w:num>
  <w:num w:numId="2" w16cid:durableId="299574937">
    <w:abstractNumId w:val="0"/>
  </w:num>
  <w:num w:numId="3" w16cid:durableId="1196769807">
    <w:abstractNumId w:val="1"/>
  </w:num>
  <w:num w:numId="4" w16cid:durableId="1437601600">
    <w:abstractNumId w:val="4"/>
  </w:num>
  <w:num w:numId="5" w16cid:durableId="1874803000">
    <w:abstractNumId w:val="3"/>
  </w:num>
  <w:num w:numId="6" w16cid:durableId="1613324660">
    <w:abstractNumId w:val="6"/>
  </w:num>
  <w:num w:numId="7" w16cid:durableId="35473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LA3Aplvi4sMBOZ941jUuQ4i+rqa4oV4Qy284EDj61WjD/czjejzfL3lhbO1fPtHTKtPy/ct5hbvKGE9N/z+cw==" w:salt="HqZ5Z2LS/S9f827l+VVom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CE"/>
    <w:rsid w:val="000356F8"/>
    <w:rsid w:val="000867D3"/>
    <w:rsid w:val="00166C60"/>
    <w:rsid w:val="001A0DD4"/>
    <w:rsid w:val="001E1340"/>
    <w:rsid w:val="00201468"/>
    <w:rsid w:val="00217F0B"/>
    <w:rsid w:val="0024307B"/>
    <w:rsid w:val="00273CAE"/>
    <w:rsid w:val="00280C9C"/>
    <w:rsid w:val="0028195D"/>
    <w:rsid w:val="00433BF2"/>
    <w:rsid w:val="005B6256"/>
    <w:rsid w:val="005F2848"/>
    <w:rsid w:val="00655FAD"/>
    <w:rsid w:val="007013CE"/>
    <w:rsid w:val="00715902"/>
    <w:rsid w:val="007F1DEB"/>
    <w:rsid w:val="008348A3"/>
    <w:rsid w:val="00876096"/>
    <w:rsid w:val="008B6D35"/>
    <w:rsid w:val="00981C44"/>
    <w:rsid w:val="009F254F"/>
    <w:rsid w:val="009F6875"/>
    <w:rsid w:val="00A60887"/>
    <w:rsid w:val="00A863EF"/>
    <w:rsid w:val="00A90005"/>
    <w:rsid w:val="00AF546E"/>
    <w:rsid w:val="00BF1080"/>
    <w:rsid w:val="00C64EE5"/>
    <w:rsid w:val="00CA22FB"/>
    <w:rsid w:val="00D23148"/>
    <w:rsid w:val="00D57A98"/>
    <w:rsid w:val="00D821FB"/>
    <w:rsid w:val="00DA1324"/>
    <w:rsid w:val="00DE0E74"/>
    <w:rsid w:val="00E07A76"/>
    <w:rsid w:val="00E94637"/>
    <w:rsid w:val="00FB7E9C"/>
    <w:rsid w:val="00F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65EA3"/>
  <w15:chartTrackingRefBased/>
  <w15:docId w15:val="{CD26C9B2-F2AE-477D-AC4A-7D0233A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CE"/>
    <w:pPr>
      <w:spacing w:after="300"/>
    </w:pPr>
    <w:rPr>
      <w:rFonts w:ascii="Arial" w:eastAsia="MS PGothic" w:hAnsi="Arial" w:cs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6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6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6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F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F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F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F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F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F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7F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356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5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56F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56F8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F0B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F0B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F0B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F0B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F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F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7F0B"/>
    <w:pPr>
      <w:spacing w:after="200"/>
    </w:pPr>
    <w:rPr>
      <w:i/>
      <w:iCs/>
      <w:color w:val="0E2841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F0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7F0B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356F8"/>
    <w:rPr>
      <w:b/>
      <w:bCs/>
    </w:rPr>
  </w:style>
  <w:style w:type="character" w:styleId="Emphasis">
    <w:name w:val="Emphasis"/>
    <w:basedOn w:val="DefaultParagraphFont"/>
    <w:uiPriority w:val="20"/>
    <w:qFormat/>
    <w:rsid w:val="00217F0B"/>
    <w:rPr>
      <w:i/>
      <w:iCs/>
    </w:rPr>
  </w:style>
  <w:style w:type="paragraph" w:styleId="NoSpacing">
    <w:name w:val="No Spacing"/>
    <w:uiPriority w:val="1"/>
    <w:qFormat/>
    <w:rsid w:val="00217F0B"/>
  </w:style>
  <w:style w:type="paragraph" w:styleId="Quote">
    <w:name w:val="Quote"/>
    <w:basedOn w:val="Normal"/>
    <w:next w:val="Normal"/>
    <w:link w:val="QuoteChar"/>
    <w:uiPriority w:val="29"/>
    <w:qFormat/>
    <w:rsid w:val="00217F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F0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F0B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F0B"/>
    <w:rPr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217F0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7F0B"/>
    <w:rPr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217F0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17F0B"/>
    <w:rPr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17F0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356F8"/>
    <w:pPr>
      <w:outlineLvl w:val="9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13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3CE"/>
    <w:rPr>
      <w:rFonts w:ascii="Arial" w:eastAsia="MS PGothic" w:hAnsi="Arial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013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3CE"/>
    <w:rPr>
      <w:rFonts w:ascii="Arial" w:eastAsia="MS PGothic" w:hAnsi="Arial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7013CE"/>
  </w:style>
  <w:style w:type="paragraph" w:customStyle="1" w:styleId="BasicParagraph">
    <w:name w:val="[Basic Paragraph]"/>
    <w:basedOn w:val="Normal"/>
    <w:uiPriority w:val="99"/>
    <w:rsid w:val="007013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</w:rPr>
  </w:style>
  <w:style w:type="character" w:styleId="CommentReference">
    <w:name w:val="annotation reference"/>
    <w:basedOn w:val="DefaultParagraphFont"/>
    <w:uiPriority w:val="99"/>
    <w:semiHidden/>
    <w:unhideWhenUsed/>
    <w:rsid w:val="00701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3CE"/>
    <w:rPr>
      <w:rFonts w:ascii="Arial" w:eastAsia="MS PGothic" w:hAnsi="Arial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13CE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B6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21F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CAE"/>
    <w:rPr>
      <w:rFonts w:ascii="Arial" w:eastAsia="MS PGothic" w:hAnsi="Arial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undationprogramme.nhs.uk/programmes/2-year-foundation-programme/ukfp/pre-allocation/submitting-an-application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oundationprogramme.nhs.uk/programmes/2-year-foundation-programme/ukfp/pre-allocation/proof-of-addres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d8ff00-7dbb-4b56-a186-8fcee31c9231">
      <Terms xmlns="http://schemas.microsoft.com/office/infopath/2007/PartnerControls"/>
    </lcf76f155ced4ddcb4097134ff3c332f>
    <_ip_UnifiedCompliancePolicyUIAction xmlns="4e8ed25f-e524-462f-a0f4-a9a24ef012cf" xsi:nil="true"/>
    <_ip_UnifiedCompliancePolicyProperties xmlns="4e8ed25f-e524-462f-a0f4-a9a24ef012cf" xsi:nil="true"/>
    <TaxCatchAll xmlns="4e8ed25f-e524-462f-a0f4-a9a24ef012cf" xsi:nil="true"/>
    <_Flow_SignoffStatus xmlns="b7d8ff00-7dbb-4b56-a186-8fcee31c92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279C1332CFA41851B75DA20EEFD61" ma:contentTypeVersion="20" ma:contentTypeDescription="Create a new document." ma:contentTypeScope="" ma:versionID="bca7151c6635085507abead99be882bc">
  <xsd:schema xmlns:xsd="http://www.w3.org/2001/XMLSchema" xmlns:xs="http://www.w3.org/2001/XMLSchema" xmlns:p="http://schemas.microsoft.com/office/2006/metadata/properties" xmlns:ns2="b7d8ff00-7dbb-4b56-a186-8fcee31c9231" xmlns:ns3="4e8ed25f-e524-462f-a0f4-a9a24ef012cf" targetNamespace="http://schemas.microsoft.com/office/2006/metadata/properties" ma:root="true" ma:fieldsID="5cd5d60cc137e8939c4a1f7afb2d80fb" ns2:_="" ns3:_="">
    <xsd:import namespace="b7d8ff00-7dbb-4b56-a186-8fcee31c9231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8ff00-7dbb-4b56-a186-8fcee31c92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d3f708d2-48ee-4a18-b7aa-4ad2e6a83d8f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2E307-F2EB-4600-A460-DFFFB858ED7E}">
  <ds:schemaRefs>
    <ds:schemaRef ds:uri="http://schemas.microsoft.com/office/2006/metadata/properties"/>
    <ds:schemaRef ds:uri="http://schemas.microsoft.com/office/infopath/2007/PartnerControls"/>
    <ds:schemaRef ds:uri="b7d8ff00-7dbb-4b56-a186-8fcee31c9231"/>
    <ds:schemaRef ds:uri="4e8ed25f-e524-462f-a0f4-a9a24ef012cf"/>
  </ds:schemaRefs>
</ds:datastoreItem>
</file>

<file path=customXml/itemProps2.xml><?xml version="1.0" encoding="utf-8"?>
<ds:datastoreItem xmlns:ds="http://schemas.openxmlformats.org/officeDocument/2006/customXml" ds:itemID="{3C12B800-B024-4F7A-99A0-9FC318585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8ff00-7dbb-4b56-a186-8fcee31c9231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21AAF-0273-4AC1-B8F8-460C4B72A85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Laura (FOUNDATION PROGRAMME)</dc:creator>
  <cp:keywords/>
  <dc:description/>
  <cp:lastModifiedBy>ISAAC2, Amelia (FOUNDATION PROGRAMME)</cp:lastModifiedBy>
  <cp:revision>4</cp:revision>
  <dcterms:created xsi:type="dcterms:W3CDTF">2025-08-18T14:05:00Z</dcterms:created>
  <dcterms:modified xsi:type="dcterms:W3CDTF">2025-08-18T14:07:00Z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0x010100877279C1332CFA41851B75DA20EEFD61</vt:lpwstr>
  </property>
  <property fmtid="{D5CDD505-2E9C-101B-9397-08002B2CF9AE}" pid="3" name="MediaServiceImageTags">
    <vt:lpwstr/>
  </property>
</Properties>
</file>